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46B" w:rsidRPr="003C246B" w:rsidRDefault="003C246B" w:rsidP="003C246B">
      <w:pPr>
        <w:jc w:val="center"/>
      </w:pPr>
      <w:r w:rsidRPr="003C246B">
        <w:rPr>
          <w:b/>
          <w:bCs/>
        </w:rPr>
        <w:t>Fac-simile di domanda di verifica antimafia delle imprese all’ANCE ROMA - ACER</w:t>
      </w:r>
    </w:p>
    <w:p w:rsidR="003C246B" w:rsidRPr="003C246B" w:rsidRDefault="003C246B" w:rsidP="003C246B">
      <w:pPr>
        <w:jc w:val="center"/>
      </w:pPr>
      <w:r w:rsidRPr="003C246B">
        <w:rPr>
          <w:b/>
          <w:bCs/>
        </w:rPr>
        <w:t>(</w:t>
      </w:r>
      <w:proofErr w:type="gramStart"/>
      <w:r w:rsidRPr="003C246B">
        <w:rPr>
          <w:b/>
          <w:bCs/>
        </w:rPr>
        <w:t>su</w:t>
      </w:r>
      <w:proofErr w:type="gramEnd"/>
      <w:r w:rsidRPr="003C246B">
        <w:rPr>
          <w:b/>
          <w:bCs/>
        </w:rPr>
        <w:t xml:space="preserve"> carta intestata dell’impresa</w:t>
      </w:r>
      <w:r w:rsidRPr="003C246B">
        <w:t>)</w:t>
      </w:r>
    </w:p>
    <w:p w:rsidR="003C246B" w:rsidRPr="003C246B" w:rsidRDefault="003C246B" w:rsidP="003C246B">
      <w:r w:rsidRPr="003C246B">
        <w:tab/>
      </w:r>
      <w:r w:rsidRPr="003C246B">
        <w:tab/>
      </w:r>
      <w:r w:rsidRPr="003C246B">
        <w:tab/>
      </w:r>
      <w:r w:rsidRPr="003C246B">
        <w:tab/>
      </w:r>
      <w:r w:rsidRPr="003C246B">
        <w:tab/>
      </w:r>
      <w:r w:rsidRPr="003C246B">
        <w:tab/>
      </w:r>
      <w:r w:rsidRPr="003C246B">
        <w:tab/>
      </w:r>
      <w:r w:rsidRPr="003C246B">
        <w:tab/>
      </w:r>
      <w:r w:rsidRPr="003C246B">
        <w:tab/>
        <w:t>ANCE ROMA – ACER</w:t>
      </w:r>
    </w:p>
    <w:p w:rsidR="003C246B" w:rsidRDefault="003C246B" w:rsidP="003C246B">
      <w:r w:rsidRPr="003C246B">
        <w:tab/>
      </w:r>
      <w:r w:rsidRPr="003C246B">
        <w:tab/>
      </w:r>
      <w:r w:rsidRPr="003C246B">
        <w:tab/>
      </w:r>
      <w:r w:rsidRPr="003C246B">
        <w:tab/>
      </w:r>
      <w:r w:rsidRPr="003C246B">
        <w:tab/>
      </w:r>
      <w:r w:rsidRPr="003C246B">
        <w:tab/>
      </w:r>
      <w:r w:rsidRPr="003C246B">
        <w:tab/>
      </w:r>
      <w:r w:rsidRPr="003C246B">
        <w:tab/>
      </w:r>
      <w:r w:rsidRPr="003C246B">
        <w:tab/>
      </w:r>
      <w:hyperlink r:id="rId4" w:history="1">
        <w:r w:rsidRPr="00ED09EF">
          <w:rPr>
            <w:rStyle w:val="Collegamentoipertestuale"/>
          </w:rPr>
          <w:t>acer.protocollolegal@pec.it</w:t>
        </w:r>
      </w:hyperlink>
    </w:p>
    <w:p w:rsidR="003C246B" w:rsidRDefault="003C246B" w:rsidP="003C246B"/>
    <w:p w:rsidR="003C246B" w:rsidRPr="003C246B" w:rsidRDefault="003C246B" w:rsidP="003C246B"/>
    <w:p w:rsidR="003C246B" w:rsidRDefault="003C246B" w:rsidP="003C246B">
      <w:r w:rsidRPr="003C246B">
        <w:t xml:space="preserve">Oggetto: domanda di verifica iscrizione di subappaltatore/fornitore dell’impresa in </w:t>
      </w:r>
      <w:proofErr w:type="spellStart"/>
      <w:r w:rsidRPr="003C246B">
        <w:t>white</w:t>
      </w:r>
      <w:proofErr w:type="spellEnd"/>
      <w:r w:rsidRPr="003C246B">
        <w:t xml:space="preserve"> list/anagrafe unica esecutori/BDNA</w:t>
      </w:r>
    </w:p>
    <w:p w:rsidR="003C246B" w:rsidRPr="003C246B" w:rsidRDefault="003C246B" w:rsidP="003C246B"/>
    <w:p w:rsidR="003C246B" w:rsidRPr="003C246B" w:rsidRDefault="003C246B" w:rsidP="003C246B">
      <w:r w:rsidRPr="003C246B">
        <w:rPr>
          <w:b/>
          <w:bCs/>
        </w:rPr>
        <w:t>Con la presente</w:t>
      </w:r>
    </w:p>
    <w:p w:rsidR="003C246B" w:rsidRPr="003C246B" w:rsidRDefault="003C246B" w:rsidP="003C246B">
      <w:r w:rsidRPr="003C246B">
        <w:t>La sottoscritta Impresa…………………………………………</w:t>
      </w:r>
      <w:proofErr w:type="gramStart"/>
      <w:r w:rsidRPr="003C246B">
        <w:t>…….</w:t>
      </w:r>
      <w:proofErr w:type="gramEnd"/>
      <w:r w:rsidRPr="003C246B">
        <w:t xml:space="preserve">.……….. </w:t>
      </w:r>
      <w:proofErr w:type="gramStart"/>
      <w:r w:rsidRPr="003C246B">
        <w:t>aderente</w:t>
      </w:r>
      <w:proofErr w:type="gramEnd"/>
      <w:r w:rsidRPr="003C246B">
        <w:t xml:space="preserve"> al Protocollo di legalità sottoscritto da ANCE Nazionale con il Ministero dell’Interno, cui ha aderito anche codesta Associazione; </w:t>
      </w:r>
    </w:p>
    <w:p w:rsidR="003C246B" w:rsidRPr="003C246B" w:rsidRDefault="003C246B" w:rsidP="003C246B">
      <w:proofErr w:type="gramStart"/>
      <w:r w:rsidRPr="003C246B">
        <w:rPr>
          <w:b/>
          <w:bCs/>
        </w:rPr>
        <w:t>premesso</w:t>
      </w:r>
      <w:proofErr w:type="gramEnd"/>
      <w:r w:rsidRPr="003C246B">
        <w:rPr>
          <w:b/>
          <w:bCs/>
        </w:rPr>
        <w:t xml:space="preserve"> che</w:t>
      </w:r>
    </w:p>
    <w:p w:rsidR="003C246B" w:rsidRPr="003C246B" w:rsidRDefault="003C246B" w:rsidP="003C246B">
      <w:proofErr w:type="gramStart"/>
      <w:r w:rsidRPr="003C246B">
        <w:t>intende</w:t>
      </w:r>
      <w:proofErr w:type="gramEnd"/>
      <w:r w:rsidRPr="003C246B">
        <w:t xml:space="preserve"> sottoscrivere il contratto di ………………………………………………………….......................………. </w:t>
      </w:r>
      <w:proofErr w:type="gramStart"/>
      <w:r w:rsidRPr="003C246B">
        <w:t>con</w:t>
      </w:r>
      <w:proofErr w:type="gramEnd"/>
      <w:r w:rsidRPr="003C246B">
        <w:t xml:space="preserve"> l’impresa ………………………………………………………………………………………………………………….…, di cui si allega visura camerale, operante in uno dei settori di cui all’art. 1 comma 53 della legge 6 novembre 2012, n. 190 (</w:t>
      </w:r>
      <w:proofErr w:type="spellStart"/>
      <w:r w:rsidRPr="003C246B">
        <w:t>All</w:t>
      </w:r>
      <w:proofErr w:type="spellEnd"/>
      <w:r w:rsidRPr="003C246B">
        <w:t>. 1),</w:t>
      </w:r>
    </w:p>
    <w:p w:rsidR="003C246B" w:rsidRPr="003C246B" w:rsidRDefault="003C246B" w:rsidP="003C246B">
      <w:proofErr w:type="gramStart"/>
      <w:r w:rsidRPr="003C246B">
        <w:rPr>
          <w:b/>
          <w:bCs/>
        </w:rPr>
        <w:t>chiede</w:t>
      </w:r>
      <w:proofErr w:type="gramEnd"/>
    </w:p>
    <w:p w:rsidR="003C246B" w:rsidRPr="003C246B" w:rsidRDefault="003C246B" w:rsidP="003C246B">
      <w:proofErr w:type="gramStart"/>
      <w:r w:rsidRPr="003C246B">
        <w:t>a</w:t>
      </w:r>
      <w:proofErr w:type="gramEnd"/>
      <w:r w:rsidRPr="003C246B">
        <w:t xml:space="preserve"> codesta Associazione, in ragione di quanto previsto dall’art. 4, c. 3, del suddetto Protocollo, nonché dall’allegato tecnico allo stesso, di acquisire la documentazione antimafia dell’impresa suddetta mediante consultazione delle “White list” o dell’Anagrafe antimafia degli esecutori, oppure tramite la Banca dati nazionale unica, di cui all’art. 96 del D.lgs. n. 159/2011 e di renderne noto l’esito alla scrivente, secondo le modalità ivi descritte. </w:t>
      </w:r>
    </w:p>
    <w:p w:rsidR="003C246B" w:rsidRPr="003C246B" w:rsidRDefault="003C246B" w:rsidP="003C246B">
      <w:r w:rsidRPr="003C246B">
        <w:t>A tal fine,</w:t>
      </w:r>
    </w:p>
    <w:p w:rsidR="003C246B" w:rsidRPr="003C246B" w:rsidRDefault="003C246B" w:rsidP="003C246B">
      <w:proofErr w:type="gramStart"/>
      <w:r w:rsidRPr="003C246B">
        <w:rPr>
          <w:b/>
          <w:bCs/>
        </w:rPr>
        <w:t>dichiara</w:t>
      </w:r>
      <w:proofErr w:type="gramEnd"/>
    </w:p>
    <w:p w:rsidR="003C246B" w:rsidRPr="003C246B" w:rsidRDefault="003C246B" w:rsidP="003C246B">
      <w:r w:rsidRPr="003C246B">
        <w:t>•</w:t>
      </w:r>
      <w:r w:rsidRPr="003C246B">
        <w:tab/>
        <w:t>di aver adeguatamente informato la propria controparte contrattuale della volontà di chiedere gli accertamenti suindicati in materia di antimafia, della loro finalità e delle conseguenze in caso di esito negativo degli stessi (</w:t>
      </w:r>
      <w:proofErr w:type="spellStart"/>
      <w:r w:rsidRPr="003C246B">
        <w:t>All</w:t>
      </w:r>
      <w:proofErr w:type="spellEnd"/>
      <w:r w:rsidRPr="003C246B">
        <w:t xml:space="preserve">. 2); </w:t>
      </w:r>
    </w:p>
    <w:p w:rsidR="003C246B" w:rsidRPr="003C246B" w:rsidRDefault="003C246B" w:rsidP="003C246B">
      <w:r w:rsidRPr="003C246B">
        <w:t>•</w:t>
      </w:r>
      <w:r w:rsidRPr="003C246B">
        <w:tab/>
        <w:t>di conoscere le sanzioni amministrative e penali previste dagli artt. 75 e 76 del D.P.R. 445/2000, “Testo unico delle disposizioni legislative e regolamentari in materia di documentazione amministrativa” (1);</w:t>
      </w:r>
    </w:p>
    <w:p w:rsidR="003C246B" w:rsidRPr="003C246B" w:rsidRDefault="003C246B" w:rsidP="003C246B">
      <w:r w:rsidRPr="003C246B">
        <w:t>•</w:t>
      </w:r>
      <w:r w:rsidRPr="003C246B">
        <w:tab/>
        <w:t>di voler ricevere quanto richiesto all’indirizzo di posta elettronica certificata ……………………………</w:t>
      </w:r>
      <w:proofErr w:type="gramStart"/>
      <w:r w:rsidRPr="003C246B">
        <w:t>…….</w:t>
      </w:r>
      <w:proofErr w:type="gramEnd"/>
      <w:r w:rsidRPr="003C246B">
        <w:t>;</w:t>
      </w:r>
    </w:p>
    <w:p w:rsidR="003C246B" w:rsidRPr="003C246B" w:rsidRDefault="003C246B" w:rsidP="003C246B">
      <w:proofErr w:type="gramStart"/>
      <w:r w:rsidRPr="003C246B">
        <w:rPr>
          <w:b/>
          <w:bCs/>
        </w:rPr>
        <w:t>si</w:t>
      </w:r>
      <w:proofErr w:type="gramEnd"/>
      <w:r w:rsidRPr="003C246B">
        <w:rPr>
          <w:b/>
          <w:bCs/>
        </w:rPr>
        <w:t xml:space="preserve"> impegna</w:t>
      </w:r>
      <w:r w:rsidRPr="003C246B">
        <w:t>:</w:t>
      </w:r>
    </w:p>
    <w:p w:rsidR="003C246B" w:rsidRDefault="003C246B" w:rsidP="003C246B">
      <w:proofErr w:type="gramStart"/>
      <w:r w:rsidRPr="003C246B">
        <w:t>ad</w:t>
      </w:r>
      <w:proofErr w:type="gramEnd"/>
      <w:r w:rsidRPr="003C246B">
        <w:t xml:space="preserve"> utilizzare le informazioni acquisite mediante il controllo di cui sopra ai soli fini previsti dal Protocollo. </w:t>
      </w:r>
    </w:p>
    <w:p w:rsidR="003C246B" w:rsidRPr="003C246B" w:rsidRDefault="003C246B" w:rsidP="003C246B"/>
    <w:p w:rsidR="003C246B" w:rsidRPr="003C246B" w:rsidRDefault="003C246B" w:rsidP="003C246B">
      <w:r w:rsidRPr="003C246B">
        <w:t>(</w:t>
      </w:r>
      <w:proofErr w:type="gramStart"/>
      <w:r w:rsidRPr="003C246B">
        <w:t>luogo</w:t>
      </w:r>
      <w:proofErr w:type="gramEnd"/>
      <w:r w:rsidRPr="003C246B">
        <w:t xml:space="preserve"> e data) _________________________</w:t>
      </w:r>
      <w:r w:rsidRPr="003C246B">
        <w:tab/>
      </w:r>
      <w:r w:rsidRPr="003C246B">
        <w:tab/>
      </w:r>
      <w:r w:rsidRPr="003C246B">
        <w:tab/>
      </w:r>
      <w:r w:rsidRPr="003C246B">
        <w:tab/>
      </w:r>
      <w:r w:rsidRPr="003C246B">
        <w:tab/>
        <w:t>(firma per esteso leggibile)</w:t>
      </w:r>
    </w:p>
    <w:p w:rsidR="001B3353" w:rsidRDefault="001B3353"/>
    <w:p w:rsidR="003C246B" w:rsidRPr="003C246B" w:rsidRDefault="003C246B" w:rsidP="003C246B">
      <w:r w:rsidRPr="003C246B">
        <w:lastRenderedPageBreak/>
        <w:t xml:space="preserve">(1) Articolo 75 Decadenza dai benefici “1.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1-bis.  La dichiarazione mendace comporta, altresì, la revoca degli eventuali benefìci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 Articolo 76 (L) Norme penali “1.  Chiunque rilascia dichiarazioni mendaci, forma atti falsi o ne fa uso nei casi previsti dal presente testo unico è punito ai sensi del codice penale e delle leggi speciali in materia. La sanzione ordinariamente prevista dal codice penale è aumentata da un terzo alla metà.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 4-bis.   Le disposizioni del presente articolo si applicano anche alle attestazioni previste dall'articolo 840-septies, secondo comma, lettera g), del codice di procedura civile. </w:t>
      </w:r>
    </w:p>
    <w:p w:rsidR="003C246B" w:rsidRPr="003C246B" w:rsidRDefault="003C246B" w:rsidP="003C246B">
      <w:r w:rsidRPr="003C246B">
        <w:t xml:space="preserve">Allega: </w:t>
      </w:r>
    </w:p>
    <w:p w:rsidR="003C246B" w:rsidRPr="003C246B" w:rsidRDefault="003C246B" w:rsidP="003C246B">
      <w:r w:rsidRPr="003C246B">
        <w:t>1.</w:t>
      </w:r>
      <w:r w:rsidRPr="003C246B">
        <w:tab/>
        <w:t xml:space="preserve">visura camerale dell’impresa subappaltatrice/fornitrice; </w:t>
      </w:r>
    </w:p>
    <w:p w:rsidR="003C246B" w:rsidRPr="003C246B" w:rsidRDefault="003C246B" w:rsidP="003C246B">
      <w:r w:rsidRPr="003C246B">
        <w:t>2.</w:t>
      </w:r>
      <w:r w:rsidRPr="003C246B">
        <w:tab/>
        <w:t>Informativa all’impresa che opera nei settori sensibili/informativa privacy;</w:t>
      </w:r>
    </w:p>
    <w:p w:rsidR="003C246B" w:rsidRPr="003C246B" w:rsidRDefault="003C246B" w:rsidP="003C246B">
      <w:r w:rsidRPr="003C246B">
        <w:t>3.</w:t>
      </w:r>
      <w:r w:rsidRPr="003C246B">
        <w:tab/>
        <w:t>copia del documento d’identità del legale rappresentante.</w:t>
      </w:r>
    </w:p>
    <w:p w:rsidR="003C246B" w:rsidRDefault="003C246B">
      <w:bookmarkStart w:id="0" w:name="_GoBack"/>
      <w:bookmarkEnd w:id="0"/>
    </w:p>
    <w:sectPr w:rsidR="003C24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6B"/>
    <w:rsid w:val="001B3353"/>
    <w:rsid w:val="003C24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6C4BE-F2B1-423E-A543-CD94F8A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C24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421929">
      <w:bodyDiv w:val="1"/>
      <w:marLeft w:val="0"/>
      <w:marRight w:val="0"/>
      <w:marTop w:val="0"/>
      <w:marBottom w:val="0"/>
      <w:divBdr>
        <w:top w:val="none" w:sz="0" w:space="0" w:color="auto"/>
        <w:left w:val="none" w:sz="0" w:space="0" w:color="auto"/>
        <w:bottom w:val="none" w:sz="0" w:space="0" w:color="auto"/>
        <w:right w:val="none" w:sz="0" w:space="0" w:color="auto"/>
      </w:divBdr>
    </w:div>
    <w:div w:id="738870272">
      <w:bodyDiv w:val="1"/>
      <w:marLeft w:val="0"/>
      <w:marRight w:val="0"/>
      <w:marTop w:val="0"/>
      <w:marBottom w:val="0"/>
      <w:divBdr>
        <w:top w:val="none" w:sz="0" w:space="0" w:color="auto"/>
        <w:left w:val="none" w:sz="0" w:space="0" w:color="auto"/>
        <w:bottom w:val="none" w:sz="0" w:space="0" w:color="auto"/>
        <w:right w:val="none" w:sz="0" w:space="0" w:color="auto"/>
      </w:divBdr>
    </w:div>
    <w:div w:id="19097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er.protocollolegal@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Rossi</dc:creator>
  <cp:keywords/>
  <dc:description/>
  <cp:lastModifiedBy>Stefano Rossi</cp:lastModifiedBy>
  <cp:revision>1</cp:revision>
  <dcterms:created xsi:type="dcterms:W3CDTF">2022-02-11T16:38:00Z</dcterms:created>
  <dcterms:modified xsi:type="dcterms:W3CDTF">2022-02-11T16:40:00Z</dcterms:modified>
</cp:coreProperties>
</file>